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ACFDE" w14:textId="77777777" w:rsidR="009E44E1" w:rsidRPr="00FC61BD" w:rsidRDefault="00CA540F">
      <w:pPr>
        <w:widowControl w:val="0"/>
        <w:spacing w:line="240" w:lineRule="auto"/>
        <w:ind w:left="-285"/>
        <w:jc w:val="center"/>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Мектепке дейінгі тәрбие мен оқытудың үлгілік оқу жоспарының және</w:t>
      </w:r>
    </w:p>
    <w:p w14:paraId="0E1551B7" w14:textId="77777777" w:rsidR="009E44E1" w:rsidRPr="00FC61BD" w:rsidRDefault="00CA540F">
      <w:pPr>
        <w:widowControl w:val="0"/>
        <w:spacing w:line="240" w:lineRule="auto"/>
        <w:ind w:left="-283"/>
        <w:jc w:val="center"/>
        <w:rPr>
          <w:rFonts w:ascii="Times New Roman" w:eastAsia="Times New Roman" w:hAnsi="Times New Roman" w:cs="Times New Roman"/>
          <w:b/>
          <w:sz w:val="20"/>
          <w:szCs w:val="20"/>
        </w:rPr>
      </w:pPr>
      <w:r w:rsidRPr="00FC61BD">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FC61BD">
        <w:rPr>
          <w:rFonts w:ascii="Times New Roman" w:eastAsia="Times New Roman" w:hAnsi="Times New Roman" w:cs="Times New Roman"/>
          <w:b/>
          <w:sz w:val="20"/>
          <w:szCs w:val="20"/>
        </w:rPr>
        <w:t xml:space="preserve"> </w:t>
      </w:r>
      <w:proofErr w:type="gramStart"/>
      <w:r w:rsidRPr="00FC61BD">
        <w:rPr>
          <w:rFonts w:ascii="Times New Roman" w:eastAsia="Times New Roman" w:hAnsi="Times New Roman" w:cs="Times New Roman"/>
          <w:b/>
          <w:sz w:val="20"/>
          <w:szCs w:val="20"/>
        </w:rPr>
        <w:t>2025 - 2026</w:t>
      </w:r>
      <w:proofErr w:type="gramEnd"/>
      <w:r w:rsidRPr="00FC61BD">
        <w:rPr>
          <w:rFonts w:ascii="Times New Roman" w:eastAsia="Times New Roman" w:hAnsi="Times New Roman" w:cs="Times New Roman"/>
          <w:b/>
          <w:sz w:val="20"/>
          <w:szCs w:val="20"/>
        </w:rPr>
        <w:t xml:space="preserve"> оқу жылына арналған</w:t>
      </w:r>
    </w:p>
    <w:p w14:paraId="62EC99B1" w14:textId="77777777" w:rsidR="009E44E1" w:rsidRPr="00FC61BD" w:rsidRDefault="00CA540F">
      <w:pPr>
        <w:widowControl w:val="0"/>
        <w:spacing w:line="240" w:lineRule="auto"/>
        <w:jc w:val="center"/>
        <w:rPr>
          <w:rFonts w:ascii="Times New Roman" w:eastAsia="Times New Roman" w:hAnsi="Times New Roman" w:cs="Times New Roman"/>
          <w:b/>
          <w:sz w:val="20"/>
          <w:szCs w:val="20"/>
        </w:rPr>
      </w:pPr>
      <w:r w:rsidRPr="00FC61BD">
        <w:rPr>
          <w:rFonts w:ascii="Times New Roman" w:eastAsia="Times New Roman" w:hAnsi="Times New Roman" w:cs="Times New Roman"/>
          <w:b/>
          <w:sz w:val="20"/>
          <w:szCs w:val="20"/>
        </w:rPr>
        <w:t>ұйымдастырылған іс-әрекеттің перспективалық жоспары</w:t>
      </w:r>
    </w:p>
    <w:p w14:paraId="29D10EB1" w14:textId="49A2FBD9" w:rsidR="009E44E1" w:rsidRPr="00FC61BD" w:rsidRDefault="009E44E1">
      <w:pPr>
        <w:widowControl w:val="0"/>
        <w:spacing w:line="240" w:lineRule="auto"/>
        <w:ind w:left="-283"/>
        <w:rPr>
          <w:rFonts w:ascii="Times New Roman" w:eastAsia="Times New Roman" w:hAnsi="Times New Roman" w:cs="Times New Roman"/>
          <w:sz w:val="20"/>
          <w:szCs w:val="20"/>
          <w:lang w:val="kk-KZ"/>
        </w:rPr>
      </w:pPr>
    </w:p>
    <w:p w14:paraId="2D5D2E2E" w14:textId="77777777" w:rsidR="00FC61BD" w:rsidRPr="00FC61BD" w:rsidRDefault="00FC61BD" w:rsidP="00FC61BD">
      <w:pPr>
        <w:widowControl w:val="0"/>
        <w:spacing w:line="240" w:lineRule="auto"/>
        <w:ind w:left="-283"/>
        <w:rPr>
          <w:rFonts w:ascii="Times New Roman" w:eastAsia="Times New Roman" w:hAnsi="Times New Roman" w:cs="Times New Roman"/>
          <w:sz w:val="20"/>
          <w:szCs w:val="20"/>
          <w:lang w:val="ru-RU"/>
        </w:rPr>
      </w:pPr>
      <w:r w:rsidRPr="00FC61BD">
        <w:rPr>
          <w:rFonts w:ascii="Times New Roman" w:eastAsia="Times New Roman" w:hAnsi="Times New Roman" w:cs="Times New Roman"/>
          <w:sz w:val="20"/>
          <w:szCs w:val="20"/>
          <w:lang w:val="ru-RU"/>
        </w:rPr>
        <w:t xml:space="preserve">Топ: ортаңғы топ «Арман» </w:t>
      </w:r>
    </w:p>
    <w:p w14:paraId="6D87A6DA" w14:textId="77777777" w:rsidR="009E44E1" w:rsidRPr="00FC61BD" w:rsidRDefault="00CA540F">
      <w:pPr>
        <w:widowControl w:val="0"/>
        <w:spacing w:line="240" w:lineRule="auto"/>
        <w:ind w:left="-283"/>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Балалардың жасы: 3 жастағы балалар</w:t>
      </w:r>
    </w:p>
    <w:p w14:paraId="0818FA73" w14:textId="77777777" w:rsidR="009E44E1" w:rsidRPr="00FC61BD" w:rsidRDefault="00CA540F">
      <w:pPr>
        <w:widowControl w:val="0"/>
        <w:spacing w:line="240" w:lineRule="auto"/>
        <w:ind w:left="-283"/>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xml:space="preserve">Қандай кезеңге жасалды (айды, жылды көрсету): қазан, </w:t>
      </w:r>
      <w:proofErr w:type="gramStart"/>
      <w:r w:rsidRPr="00FC61BD">
        <w:rPr>
          <w:rFonts w:ascii="Times New Roman" w:eastAsia="Times New Roman" w:hAnsi="Times New Roman" w:cs="Times New Roman"/>
          <w:sz w:val="20"/>
          <w:szCs w:val="20"/>
        </w:rPr>
        <w:t>2025-2026</w:t>
      </w:r>
      <w:proofErr w:type="gramEnd"/>
      <w:r w:rsidRPr="00FC61BD">
        <w:rPr>
          <w:rFonts w:ascii="Times New Roman" w:eastAsia="Times New Roman" w:hAnsi="Times New Roman" w:cs="Times New Roman"/>
          <w:sz w:val="20"/>
          <w:szCs w:val="20"/>
        </w:rPr>
        <w:t xml:space="preserve"> оқу жылы</w:t>
      </w:r>
      <w:r w:rsidRPr="00FC61BD">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5"/>
        <w:gridCol w:w="1935"/>
        <w:gridCol w:w="7230"/>
      </w:tblGrid>
      <w:tr w:rsidR="009E44E1" w:rsidRPr="00FC61BD" w14:paraId="18E80C58" w14:textId="77777777">
        <w:tc>
          <w:tcPr>
            <w:tcW w:w="97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14CCDFE" w14:textId="77777777" w:rsidR="009E44E1" w:rsidRPr="00FC61BD" w:rsidRDefault="00CA540F">
            <w:pPr>
              <w:widowControl w:val="0"/>
              <w:spacing w:line="240" w:lineRule="auto"/>
              <w:jc w:val="center"/>
              <w:rPr>
                <w:sz w:val="20"/>
                <w:szCs w:val="20"/>
              </w:rPr>
            </w:pPr>
            <w:r w:rsidRPr="00FC61BD">
              <w:rPr>
                <w:rFonts w:ascii="Times New Roman" w:eastAsia="Times New Roman" w:hAnsi="Times New Roman" w:cs="Times New Roman"/>
                <w:b/>
                <w:sz w:val="20"/>
                <w:szCs w:val="20"/>
              </w:rPr>
              <w:t>Айы</w:t>
            </w:r>
          </w:p>
        </w:tc>
        <w:tc>
          <w:tcPr>
            <w:tcW w:w="193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3A87564D" w14:textId="77777777" w:rsidR="009E44E1" w:rsidRPr="00FC61BD" w:rsidRDefault="00CA540F">
            <w:pPr>
              <w:widowControl w:val="0"/>
              <w:spacing w:line="240" w:lineRule="auto"/>
              <w:jc w:val="center"/>
              <w:rPr>
                <w:sz w:val="20"/>
                <w:szCs w:val="20"/>
              </w:rPr>
            </w:pPr>
            <w:r w:rsidRPr="00FC61BD">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5069752" w14:textId="77777777" w:rsidR="009E44E1" w:rsidRPr="00FC61BD" w:rsidRDefault="00CA540F">
            <w:pPr>
              <w:widowControl w:val="0"/>
              <w:spacing w:line="240" w:lineRule="auto"/>
              <w:jc w:val="center"/>
              <w:rPr>
                <w:sz w:val="20"/>
                <w:szCs w:val="20"/>
              </w:rPr>
            </w:pPr>
            <w:r w:rsidRPr="00FC61BD">
              <w:rPr>
                <w:rFonts w:ascii="Times New Roman" w:eastAsia="Times New Roman" w:hAnsi="Times New Roman" w:cs="Times New Roman"/>
                <w:b/>
                <w:sz w:val="20"/>
                <w:szCs w:val="20"/>
              </w:rPr>
              <w:t>Ұйымдастырылған іс-әрекеттің міндеттері</w:t>
            </w:r>
          </w:p>
        </w:tc>
      </w:tr>
      <w:tr w:rsidR="009E44E1" w:rsidRPr="00FC61BD" w14:paraId="6CE6A35E" w14:textId="77777777">
        <w:tc>
          <w:tcPr>
            <w:tcW w:w="975"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92E407F" w14:textId="77777777" w:rsidR="009E44E1" w:rsidRPr="00FC61BD" w:rsidRDefault="00CA540F">
            <w:pPr>
              <w:widowControl w:val="0"/>
              <w:jc w:val="center"/>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Қазан</w:t>
            </w: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E6D0847" w14:textId="77777777" w:rsidR="009E44E1" w:rsidRPr="00FC61BD" w:rsidRDefault="00CA540F">
            <w:pPr>
              <w:widowControl w:val="0"/>
              <w:rPr>
                <w:sz w:val="20"/>
                <w:szCs w:val="20"/>
              </w:rPr>
            </w:pPr>
            <w:r w:rsidRPr="00FC61BD">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7E351D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дене жаттығуларын орындауға қызығушылықтарын ояту;</w:t>
            </w:r>
          </w:p>
          <w:p w14:paraId="46C7EBA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7EA8BFE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мәдени-гигиеналық дағдыларды қалыптастыру;</w:t>
            </w:r>
          </w:p>
          <w:p w14:paraId="2AD8123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3E405C8B"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462B04A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7B5F6C4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спорттық жабдықтарды қолдануда қауіпсіздікті қамтамасыз ету.</w:t>
            </w:r>
          </w:p>
          <w:p w14:paraId="16CA2E0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Жүру. Бірқалыпты, аяқтың ұшымен, тізені жоғары көтеріп, сапта бірбірден, екеуден (жұппен) жүру; әртүрлі бағытта: тура, шеңбер бойымен, «жыланша», шашырап, тапсырмаларды орындай отырып жүру: қол ұстасып, арқаннан ұстап, тоқтап, жартылай отырып, бұрылып, заттарды айналып жүру, еденге қойылған заттардан аттап жүру, жан-жаққа баяу айналу.</w:t>
            </w:r>
          </w:p>
          <w:p w14:paraId="655364A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Жалпы дамытушы жаттығулар.</w:t>
            </w:r>
          </w:p>
          <w:p w14:paraId="4B4A474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Қол және иық белдеуіне арналған жаттығулар:</w:t>
            </w:r>
          </w:p>
          <w:p w14:paraId="7B9CF6A8"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қолды жоғары, алға, жан-жаққа көтеру және түсіру (бірге немесе кезекпен);</w:t>
            </w:r>
          </w:p>
          <w:p w14:paraId="4FAF8E0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заттарды бір қолынан екінші қолына салу, алдына, артқа апару, басынан жоғары көтеру;</w:t>
            </w:r>
          </w:p>
          <w:p w14:paraId="1CE7A9B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қолдарын алдына немесе басынан жоғары, артына апарып шапалақтау;</w:t>
            </w:r>
          </w:p>
          <w:p w14:paraId="7E6578EF"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қолды алға, жан-жаққа созу, алақандарын жоғары қарату, қолды көтеру, түсіру, саусақтарды қозғалту, қол саусақтарын жұму және ашу.</w:t>
            </w:r>
          </w:p>
          <w:p w14:paraId="15DD6B47"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Дербес қимыл белсенділігі.</w:t>
            </w:r>
          </w:p>
          <w:p w14:paraId="6A693F68"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Қимылдарды орындауда балалардың дербестігін, белсенділігі мен шығармашылығын дамыту. Арбалар, автомобильдер, велосипедтер, доптар, шарлармен өз бетінше ойнауға ынталандыру. Өрмелеу, еңбектеу дағдыларын,ептілікті, жылдамдықты дамыту, қимылдарды мәнерлі орындауға баулу.</w:t>
            </w:r>
          </w:p>
          <w:p w14:paraId="62B276F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Спорттық жаттығулар.</w:t>
            </w:r>
          </w:p>
          <w:p w14:paraId="738A90B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Велосипед тебу. Үш дөңгелекті велосипедті тура, шеңбер бойымен, оңға және солға бұрылып тебу.</w:t>
            </w:r>
          </w:p>
          <w:p w14:paraId="25DE6BB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Мәдени-гигиеналық дағдыларды қалыптастыру.</w:t>
            </w:r>
          </w:p>
          <w:p w14:paraId="60D6030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Күнделікті өмірде гигиеналық дағдыларды сақтау қажеттігін білу. Тамақтанар алдында қолды жуу, таңертең және кешке тісті тазалау дағдыларын қалыптастыру.</w:t>
            </w:r>
          </w:p>
          <w:p w14:paraId="0D3FC17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Өзіне-өзі қызмет көрсету дағдылары.</w:t>
            </w:r>
          </w:p>
          <w:p w14:paraId="61EDF7D3"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014954B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Салауатты өмір салты дағдыларын қалыптастыру.</w:t>
            </w:r>
          </w:p>
          <w:p w14:paraId="7542A127"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lastRenderedPageBreak/>
              <w:t>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 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182D3E5F"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Сауықтыру-шынықтыру шаралары.</w:t>
            </w:r>
          </w:p>
          <w:p w14:paraId="1ABE826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199E671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9E44E1" w:rsidRPr="00FC61BD" w14:paraId="402FB798" w14:textId="77777777">
        <w:trPr>
          <w:trHeight w:val="280"/>
        </w:trPr>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7163333"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9B7148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F9A5EB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9E44E1" w:rsidRPr="00FC61BD" w14:paraId="793867AD" w14:textId="77777777">
        <w:trPr>
          <w:trHeight w:val="280"/>
        </w:trPr>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1A30F66"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79272F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851C02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балаларды өз бетінше сөйлеуге үйрету;</w:t>
            </w:r>
          </w:p>
          <w:p w14:paraId="7344991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29B1DEC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27BD110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Сөйлеудің дыбыстық мәдениеті.</w:t>
            </w:r>
          </w:p>
          <w:p w14:paraId="1B43EA8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Дауысты (а) және кейбір дауыссыз (п-б)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178814FB"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Сөздік қор.</w:t>
            </w:r>
          </w:p>
          <w:p w14:paraId="5A99AAE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14:paraId="543EA2A8"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Тілдің грамматикалық құрылымы.</w:t>
            </w:r>
          </w:p>
          <w:p w14:paraId="01F2E41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5E25371F"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Байланыстырып сөйлеу.</w:t>
            </w:r>
          </w:p>
          <w:p w14:paraId="54C08843"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Суреттерді, заттарды қарастыруда, тірі және өлі табиғат нысандарын бақылау кезінде, шығармаларды тыңдағаннан, мультфильмдер, ертегілер көргеннен кейін балаларды алған әсерлерімен бөлісуге, өз ойын айтуға үйрету.</w:t>
            </w:r>
          </w:p>
        </w:tc>
      </w:tr>
      <w:tr w:rsidR="009E44E1" w:rsidRPr="00FC61BD" w14:paraId="20F9AD50" w14:textId="77777777">
        <w:trPr>
          <w:trHeight w:val="200"/>
        </w:trPr>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3EE42ED"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668A20F0" w14:textId="77777777" w:rsidR="009E44E1" w:rsidRPr="00FC61BD" w:rsidRDefault="009E44E1">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C1E82C8"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шешендікке, әдеби тілде сөйлеуге баулу;</w:t>
            </w:r>
          </w:p>
          <w:p w14:paraId="198C2C9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lastRenderedPageBreak/>
              <w:t>- қазақ халық ауыз әдебиеті шығармаларымен, салт-дәстүрлерімен, мәдениетімен таныстыру;</w:t>
            </w:r>
          </w:p>
          <w:p w14:paraId="31967E7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балалар әдебиетіне, театр әлеміне қызығушылықты қалыптастыру.</w:t>
            </w:r>
          </w:p>
          <w:p w14:paraId="757E28C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Кітаптарға қызығушылықты ояту.</w:t>
            </w:r>
          </w:p>
          <w:p w14:paraId="03EFC8D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 тақпақтар мен шағын өлеңдерді жатқа айтуға үйрету.</w:t>
            </w:r>
          </w:p>
        </w:tc>
      </w:tr>
      <w:tr w:rsidR="009E44E1" w:rsidRPr="00FC61BD" w14:paraId="50362C6E"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57AA68A"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D53B2C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3EFD7FE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1E20F9C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721AB22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Тілдік дамытушы орта.</w:t>
            </w:r>
          </w:p>
          <w:p w14:paraId="0531C68F"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619B129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Сөйлеудің дыбыстық мәдениеті.</w:t>
            </w:r>
          </w:p>
          <w:p w14:paraId="152454D7"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2DD781D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Сөздік қор.</w:t>
            </w:r>
          </w:p>
          <w:p w14:paraId="3F9DD93F"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Жемістердің атауларын айту және</w:t>
            </w:r>
          </w:p>
          <w:p w14:paraId="25A4173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түсіну дағдыларын қалыптастыру.</w:t>
            </w:r>
          </w:p>
          <w:p w14:paraId="231A42F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Тілдің грамматикалық құрылымы.</w:t>
            </w:r>
          </w:p>
          <w:p w14:paraId="4188A06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Жуан және жіңішке түбір сөздерді ажырату, оларды көпше түрде қолдануға үйрету. Бұйрық райлы етістіктерді жекелей қолдануға баулу (бар, кел, айт).</w:t>
            </w:r>
          </w:p>
          <w:p w14:paraId="317D731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Байланыстырып сөйлеу.</w:t>
            </w:r>
          </w:p>
          <w:p w14:paraId="34B6237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Ауызекі сөйлеудің қарапайым түрлерін меңгерту, балалардың өздеріне</w:t>
            </w:r>
          </w:p>
          <w:p w14:paraId="4A7C20D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айтылған сөзді, пікірді түсінуін қалыптастыру, алдын ала үйретілген сөйлеу</w:t>
            </w:r>
          </w:p>
          <w:p w14:paraId="1705AFC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үлгілерін есте сақтап, әңгімелесе білуге баулу.</w:t>
            </w:r>
          </w:p>
        </w:tc>
      </w:tr>
      <w:tr w:rsidR="009E44E1" w:rsidRPr="00FC61BD" w14:paraId="0BD1903C"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9535373"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CB5344D" w14:textId="77777777" w:rsidR="009E44E1" w:rsidRPr="00FC61BD" w:rsidRDefault="00CA540F">
            <w:pPr>
              <w:widowControl w:val="0"/>
              <w:rPr>
                <w:sz w:val="20"/>
                <w:szCs w:val="20"/>
              </w:rPr>
            </w:pPr>
            <w:r w:rsidRPr="00FC61BD">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EA4396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қарапайым математикалық ұғымдарды қалыптастыру;</w:t>
            </w:r>
          </w:p>
          <w:p w14:paraId="2D3BE11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6D36142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4EB0FBBB"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командада жұмыс істей білуге дағдыландыру;</w:t>
            </w:r>
          </w:p>
          <w:p w14:paraId="76B618A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көрнекі-қимылдық ойлауды және шығармашылық қиялдауды дамыту.</w:t>
            </w:r>
          </w:p>
          <w:p w14:paraId="42DD0288"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Сан.</w:t>
            </w:r>
          </w:p>
          <w:p w14:paraId="33B6EDE7"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«Көп», «бір» ұғымдары туралы түсініктерді қалыптастыру, заттардың санын ажыратуға үйрету: көп-біреу (біреу-көп), біртекті заттарды топтастыру және олардың біреуін бөліп көрсету, қоршаған ортадан бір немесе бірнеше бірдей затты табу, «қанша? неше?» сұрағына жауап беру. Заттарды салыстыру: заттарға қосу немесе заттардан алу тәсілдері арқылы тең және тең емес заттар тобын салыстыру, «Тең бе?», «Қайсысы артық (кем)?» сауалдарына жауап беру.</w:t>
            </w:r>
          </w:p>
        </w:tc>
      </w:tr>
      <w:tr w:rsidR="009E44E1" w:rsidRPr="00FC61BD" w14:paraId="5782A78D"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197150F"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C0F89F6" w14:textId="77777777" w:rsidR="009E44E1" w:rsidRPr="00FC61BD" w:rsidRDefault="00CA540F">
            <w:pPr>
              <w:widowControl w:val="0"/>
              <w:rPr>
                <w:sz w:val="20"/>
                <w:szCs w:val="20"/>
              </w:rPr>
            </w:pPr>
            <w:r w:rsidRPr="00FC61BD">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B2C6DF9"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1283B30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xml:space="preserve">- отбасына, туған өлкесіне, Отанға деген сүйіспеншілікке, ересектерге құрмет </w:t>
            </w:r>
            <w:r w:rsidRPr="00FC61BD">
              <w:rPr>
                <w:rFonts w:ascii="Times New Roman" w:eastAsia="Times New Roman" w:hAnsi="Times New Roman" w:cs="Times New Roman"/>
                <w:sz w:val="20"/>
                <w:szCs w:val="20"/>
              </w:rPr>
              <w:lastRenderedPageBreak/>
              <w:t>көрсете білуге, кішілерге жанашыр болуға тәрбиелеу;</w:t>
            </w:r>
          </w:p>
          <w:p w14:paraId="6176D868"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27590854"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тірі және өлі табиғат туралы білімдерін байыту;</w:t>
            </w:r>
          </w:p>
          <w:p w14:paraId="1DA1480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4F54C8E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02ACEF2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құлаққа, мұрынға тықпау);</w:t>
            </w:r>
          </w:p>
          <w:p w14:paraId="3F5FC12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табиғатқа сүйіспеншілікке және қамқорлық жасауға баулу.</w:t>
            </w:r>
          </w:p>
        </w:tc>
      </w:tr>
      <w:tr w:rsidR="009E44E1" w:rsidRPr="00FC61BD" w14:paraId="59D11A5B"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A62B2A6"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476C6FC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6083D1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251B9BFB"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2F3BA7C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1E9F5A1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25059C1"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F9037C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1AB9828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Көлденең және тік сызықтарды салу, олардың қиылысуын жүргізе білу, әр түрлі пішіндегі (көгөністер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tc>
      </w:tr>
      <w:tr w:rsidR="009E44E1" w:rsidRPr="00FC61BD" w14:paraId="1CDC68B5"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5ED006E"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03660F7" w14:textId="77777777" w:rsidR="009E44E1" w:rsidRPr="00FC61BD" w:rsidRDefault="00CA540F">
            <w:pPr>
              <w:widowControl w:val="0"/>
              <w:rPr>
                <w:sz w:val="20"/>
                <w:szCs w:val="20"/>
              </w:rPr>
            </w:pPr>
            <w:r w:rsidRPr="00FC61BD">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132B7E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01C4E58B"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79A6BED0"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0CF3300C"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Сазбалшықтан, ермексаздан мүсіндеуге қызығушылыққа баулу.</w:t>
            </w:r>
          </w:p>
          <w:p w14:paraId="6886F7C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Сазбалшық, ермексаз кесектерінен бөліп алу, домалату, ширату, созу, жаю тәсілдерін пайдалана отырып, көгөністер мен жемістерді, кейбір заттарды, азықтүлік тағамдарын мүсіндеуге үйрету.</w:t>
            </w:r>
          </w:p>
        </w:tc>
      </w:tr>
      <w:tr w:rsidR="009E44E1" w:rsidRPr="00FC61BD" w14:paraId="67215094"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EA9B24F"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F2A504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556638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0E34DA3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1CA3E48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56827DCF"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Балалардың жапсыруға қызығушылығын арттыру. Қағаз бетінде көлемі, түсі, пішіні бойынша әртүрлі дайын пішіндерді белгілі реттілікпен орналастыра отырып, ойдан немесе берілген тапсырма бойынша заттардың бейнесін жасау, содан соң пайда болған бейнені қағазға жапсыру.</w:t>
            </w:r>
          </w:p>
        </w:tc>
      </w:tr>
      <w:tr w:rsidR="009E44E1" w:rsidRPr="00FC61BD" w14:paraId="0668C99A"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41D2A91"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DF6A64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A552AE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xml:space="preserve">- қарапайым заттарды, құбылыстарды, пішіндерді, түстерді, бөліктердің орналасуын бере отырып, бейнелеу дағдыларын қалыптастыру, көз бен қолдың </w:t>
            </w:r>
            <w:r w:rsidRPr="00FC61BD">
              <w:rPr>
                <w:rFonts w:ascii="Times New Roman" w:eastAsia="Times New Roman" w:hAnsi="Times New Roman" w:cs="Times New Roman"/>
                <w:sz w:val="20"/>
                <w:szCs w:val="20"/>
              </w:rPr>
              <w:lastRenderedPageBreak/>
              <w:t>үйлесімін дамыту.</w:t>
            </w:r>
          </w:p>
          <w:p w14:paraId="205C0CE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Құрастыру дағдыларын дамыту, негізгі құрылыс бөлшектерін: текшелер, кірпіштер, цилиндрлер, үшбұрыштар, призмаларды ажырата білуге, атауға және қолдануға үйрету, бұрын алынған дағдыларды: төсеу, бекіту, қою қолдана отырып, жаңа ғимараттар салу.</w:t>
            </w:r>
          </w:p>
        </w:tc>
      </w:tr>
      <w:tr w:rsidR="009E44E1" w:rsidRPr="00FC61BD" w14:paraId="389E2F49" w14:textId="77777777">
        <w:tc>
          <w:tcPr>
            <w:tcW w:w="9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D0AC2D4" w14:textId="77777777" w:rsidR="009E44E1" w:rsidRPr="00FC61BD" w:rsidRDefault="009E44E1">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3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0E12D76" w14:textId="77777777" w:rsidR="009E44E1" w:rsidRPr="00FC61BD" w:rsidRDefault="00CA540F">
            <w:pPr>
              <w:widowControl w:val="0"/>
              <w:rPr>
                <w:sz w:val="20"/>
                <w:szCs w:val="20"/>
              </w:rPr>
            </w:pPr>
            <w:r w:rsidRPr="00FC61BD">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999D7A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1DF37FC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178F7A4"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8C110F7"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Музыканы эмоционалды көңіл-күймен қабылдауға баулу. Музыкалық</w:t>
            </w:r>
          </w:p>
          <w:p w14:paraId="61B4AB0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жанрлар: ән, би, маршпен таныстыру.</w:t>
            </w:r>
          </w:p>
          <w:p w14:paraId="6B11D01B"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Музыка тыңдау.</w:t>
            </w:r>
          </w:p>
          <w:p w14:paraId="25698E3A"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5D8208A2"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Музыкалық ойыншықтар мен балалар музыка аспаптарының (музыкалық балға) дыбысталуын ажырата білуді жетілдіру.</w:t>
            </w:r>
          </w:p>
          <w:p w14:paraId="60920637"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И.Кишко «Күз»; Д.Ботбаев. «Күз жомарт»; Т.Вилькорейская «Гүлдермен би»; К.Қуатбаев «Орман шуы».</w:t>
            </w:r>
          </w:p>
          <w:p w14:paraId="5D05643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Ән айту.</w:t>
            </w:r>
          </w:p>
          <w:p w14:paraId="32E36675"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p>
          <w:p w14:paraId="58DE585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Г.Абдрахманова «Күз»; "Е.Хасанғалиев, А.Асылбек «Сылдырмақ»; К.Қуатбаев «Бөбектер әні»; А.Райымқұлова «Торғай әні».</w:t>
            </w:r>
          </w:p>
          <w:p w14:paraId="64F0DB0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Музыкалық-ырғақтық қозғалыстар.</w:t>
            </w:r>
          </w:p>
          <w:p w14:paraId="070F5CF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w:t>
            </w:r>
          </w:p>
          <w:p w14:paraId="736DEC6E"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И.Соколовский «Марш», А.Матмен «Шамшырақтар»; Н.Александрова «Кішкентай би»; Е.Арне «Адыммен айналу», Ө.Байділда «Көңілді би»; Г.Гусейнли «Шөжелерім».</w:t>
            </w:r>
          </w:p>
          <w:p w14:paraId="5B143876"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 музыкалық аспаптарында ойнау.</w:t>
            </w:r>
          </w:p>
          <w:p w14:paraId="31C6F47D" w14:textId="77777777" w:rsidR="009E44E1" w:rsidRPr="00FC61BD" w:rsidRDefault="00CA540F">
            <w:pPr>
              <w:widowControl w:val="0"/>
              <w:rPr>
                <w:rFonts w:ascii="Times New Roman" w:eastAsia="Times New Roman" w:hAnsi="Times New Roman" w:cs="Times New Roman"/>
                <w:sz w:val="20"/>
                <w:szCs w:val="20"/>
              </w:rPr>
            </w:pPr>
            <w:r w:rsidRPr="00FC61BD">
              <w:rPr>
                <w:rFonts w:ascii="Times New Roman" w:eastAsia="Times New Roman" w:hAnsi="Times New Roman" w:cs="Times New Roman"/>
                <w:sz w:val="20"/>
                <w:szCs w:val="20"/>
              </w:rPr>
              <w:t>Балаларды музыкалық аспаптармен: сыбызғының дыбысталуымен таныстыру.</w:t>
            </w:r>
          </w:p>
        </w:tc>
      </w:tr>
    </w:tbl>
    <w:p w14:paraId="2788CF20" w14:textId="77777777" w:rsidR="009E44E1" w:rsidRPr="00FC61BD" w:rsidRDefault="009E44E1">
      <w:pPr>
        <w:rPr>
          <w:sz w:val="20"/>
          <w:szCs w:val="20"/>
        </w:rPr>
      </w:pPr>
    </w:p>
    <w:sectPr w:rsidR="009E44E1" w:rsidRPr="00FC61BD">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4E1"/>
    <w:rsid w:val="00627436"/>
    <w:rsid w:val="007F1599"/>
    <w:rsid w:val="00844D64"/>
    <w:rsid w:val="009E44E1"/>
    <w:rsid w:val="00A70763"/>
    <w:rsid w:val="00CA540F"/>
    <w:rsid w:val="00FC61BD"/>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76291"/>
  <w15:docId w15:val="{257E3AE4-CDF9-E340-BBBC-9D76A4289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1896030">
      <w:bodyDiv w:val="1"/>
      <w:marLeft w:val="0"/>
      <w:marRight w:val="0"/>
      <w:marTop w:val="0"/>
      <w:marBottom w:val="0"/>
      <w:divBdr>
        <w:top w:val="none" w:sz="0" w:space="0" w:color="auto"/>
        <w:left w:val="none" w:sz="0" w:space="0" w:color="auto"/>
        <w:bottom w:val="none" w:sz="0" w:space="0" w:color="auto"/>
        <w:right w:val="none" w:sz="0" w:space="0" w:color="auto"/>
      </w:divBdr>
    </w:div>
    <w:div w:id="1550146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1995</Words>
  <Characters>11376</Characters>
  <Application>Microsoft Office Word</Application>
  <DocSecurity>0</DocSecurity>
  <Lines>94</Lines>
  <Paragraphs>26</Paragraphs>
  <ScaleCrop>false</ScaleCrop>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2025-12-06T19:03:00Z</cp:lastPrinted>
  <dcterms:created xsi:type="dcterms:W3CDTF">2025-12-06T19:27:00Z</dcterms:created>
  <dcterms:modified xsi:type="dcterms:W3CDTF">2025-12-06T19:27:00Z</dcterms:modified>
</cp:coreProperties>
</file>